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185a19d454eae047761ecbe923fba083ea71e"/>
    <w:p>
      <w:pPr>
        <w:pStyle w:val="Heading3"/>
      </w:pPr>
      <w:r>
        <w:t xml:space="preserve">Коммунальные службы СВАО отработали зимние праздники в штатном режиме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t xml:space="preserve">Коммунальные службы СВАО в зимние праздники работали без срывов, в штатном режиме. Об этом сообщил на селекторном совещании в префектуре глава округа Валерий Виноградов. На совещании были подведены предварительные итоги работы коммунальщиков в первой декаде января.</w:t>
      </w:r>
    </w:p>
    <w:p>
      <w:pPr>
        <w:pStyle w:val="BodyText"/>
      </w:pPr>
      <w:r>
        <w:t xml:space="preserve">- В целом наши службы с задачей справились, - сказал Виноградов.</w:t>
      </w:r>
    </w:p>
    <w:p>
      <w:pPr>
        <w:pStyle w:val="BodyText"/>
      </w:pPr>
      <w:r>
        <w:t xml:space="preserve">При этом он отметил, что работа по уборке и вывозу снега продолжается - вся уборочная техника в районах используется максимально.</w:t>
      </w:r>
    </w:p>
    <w:p>
      <w:pPr>
        <w:pStyle w:val="BodyText"/>
      </w:pPr>
      <w:r>
        <w:t xml:space="preserve">В свою очередь, заместитель префекта Станислав Одиноков сообщил, что имелся ряд замечаний к качеству уборки транспортно-пересадочных узлов "Алтуфьево", "Бибирево", "Медведково", "Отрадное", "Владыкино". Все они были оперативно устранены. Несмотря на это, глава округа поручил Одинокову держать вопрос уборки ТПУ под усиленным контролем.</w:t>
      </w:r>
    </w:p>
    <w:p>
      <w:pPr>
        <w:pStyle w:val="BodyText"/>
      </w:pPr>
      <w:r>
        <w:t xml:space="preserve">- У нас есть карты, где четко расписаны зоны ответственности. Когда какой-то из ТПУ убирается плохо, можно сразу увидеть, к кому вопрос: ГБУ "Жилищник" или ГБУ "Автомобильные дороги". С окончанием праздничных выходных снег не кончится - наоборот, скорее всего, его станет больше, поскольку синоптики прогнозируют ослабление морозов. Ситуацию с уборкой ТПУ важно удержать на должном уровне, - подчеркнул Виноградов.</w:t>
      </w:r>
    </w:p>
    <w:p>
      <w:pPr>
        <w:pStyle w:val="BodyText"/>
      </w:pPr>
      <w:r>
        <w:t xml:space="preserve">О работе катков во время зимних праздников рассказала заместитель префекта Юлия Гримальская. Она обратила внимание глав управ на необходимость контролировать качество льда и своевременно его расчищать.</w:t>
      </w:r>
    </w:p>
    <w:p>
      <w:pPr>
        <w:pStyle w:val="BodyText"/>
      </w:pPr>
      <w:r>
        <w:t xml:space="preserve">- Сейчас снега достаточно, можно заливать и те катки, где нет бортов – делая по краям снежные валики, - подытожила Гримальская.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http://ostankino.mos.ru/news/detail/2424940.html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24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24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2025-01-02T15:41:38Z</dcterms:created>
  <dcterms:modified xsi:type="dcterms:W3CDTF">2025-01-02T15:41:38Z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