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6cff54844b1c02eb0b07a6285fbb948f79648"/>
    <w:p>
      <w:pPr>
        <w:pStyle w:val="Heading3"/>
      </w:pPr>
      <w:r>
        <w:t xml:space="preserve">Государственный исторический музей пригласил жителей СВАО на бесплатные лекции по истории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rPr>
          <w:iCs/>
          <w:i/>
          <w:bCs/>
          <w:b/>
        </w:rPr>
        <w:t xml:space="preserve">Лекторий «Исторические субботы» начал свою работу в Государственном историческом музее: 6 февраля состоялось торжественное открытие проекта. В рамках проекта сотрудники музея, столичные историки и ученые каждую субботу будут проводить бесплатные лекции для горожан. </w:t>
      </w:r>
    </w:p>
    <w:p>
      <w:pPr>
        <w:pStyle w:val="BodyText"/>
      </w:pPr>
      <w:r>
        <w:t xml:space="preserve">Эти встречи будут интересны и полезны широкой публике, в том числе старшеклассникам и студентам. В ближайшую субботу, 13 февраля, пройдут две лекции.</w:t>
      </w:r>
    </w:p>
    <w:p>
      <w:pPr>
        <w:pStyle w:val="BodyText"/>
      </w:pPr>
      <w:r>
        <w:t xml:space="preserve">В 12.00 о культурных связях Древней Руси с южными славянами в 9-12 веках расскажет ведущий научный сотрудник Института славяноведения РАН Анатолий Турилов.</w:t>
      </w:r>
    </w:p>
    <w:p>
      <w:pPr>
        <w:pStyle w:val="BodyText"/>
      </w:pPr>
      <w:r>
        <w:t xml:space="preserve">А в 15.00 лекцию «Начало Русской церкви, 9-12 век» прочитает научный сотрудник Института всеобщей истории РАН Александр Назаренко.</w:t>
      </w:r>
    </w:p>
    <w:p>
      <w:pPr>
        <w:pStyle w:val="BodyText"/>
      </w:pPr>
      <w:r>
        <w:t xml:space="preserve">С расписанием лекций можно ознакомиться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t xml:space="preserve">Адрес лектория: Площадь Революции, 2/3.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http://ostankino.mos.ru/news/detail/2507342.html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07342.html" TargetMode="External" /><Relationship Type="http://schemas.openxmlformats.org/officeDocument/2006/relationships/hyperlink" Id="rId20" Target="http://www.shm.ru/upload/iblock/677/raspisanie-_a3_-final-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07342.html" TargetMode="External" /><Relationship Type="http://schemas.openxmlformats.org/officeDocument/2006/relationships/hyperlink" Id="rId20" Target="http://www.shm.ru/upload/iblock/677/raspisanie-_a3_-final-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2025-06-08T03:57:07Z</dcterms:created>
  <dcterms:modified xsi:type="dcterms:W3CDTF">2025-06-08T03:57:07Z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