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4a9238272ebcd4f037c6270eef0a87baba68a"/>
    <w:p>
      <w:pPr>
        <w:pStyle w:val="Heading3"/>
      </w:pPr>
      <w:r>
        <w:t xml:space="preserve">СВАО стал одним из наименее криминальных округов по преступности в Москве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rPr>
          <w:iCs/>
          <w:i/>
          <w:bCs/>
          <w:b/>
        </w:rPr>
        <w:t xml:space="preserve">тоги работы правоохранителей СВАО за 2015 год озвучило руководство окружного Управления внутренних дел. Начальник УВД по СВАО Сергей Скубак выступил перед жителями с докладом о работе полиции в прошлом году; встреча проходила на территории Московского Суворовского училища.</w:t>
      </w:r>
    </w:p>
    <w:p>
      <w:pPr>
        <w:pStyle w:val="BodyText"/>
      </w:pPr>
      <w:r>
        <w:t xml:space="preserve">Скубак сообщил, что, по статистике, в отчетном периоде Северо-Восточный округ стал одним из наименее криминальных по уровню общей преступности в столице. </w:t>
      </w:r>
    </w:p>
    <w:p>
      <w:pPr>
        <w:pStyle w:val="BodyText"/>
      </w:pPr>
      <w:r>
        <w:t xml:space="preserve">— Уровень общей преступности составил 1340 преступлений на сотню тысяч жителей, тогда как в среднем по городу этот показатель составляет 1600. По тяжким и особо тяжким деяниям показатели составляют 350 случаев на сто тысяч населения в СВАО и 430 — по городу, — сказал начальник УВД округа.</w:t>
      </w:r>
    </w:p>
    <w:p>
      <w:pPr>
        <w:pStyle w:val="BodyText"/>
      </w:pPr>
      <w:r>
        <w:t xml:space="preserve">Начальник УВД особо отметил и активность жителей, которые весьма помогают полицейским в раскрытии преступлений. Нескольким из них прямо на встрече он вручил ценные подарки и благодарственные письма.</w:t>
      </w:r>
    </w:p>
    <w:p>
      <w:pPr>
        <w:pStyle w:val="BodyText"/>
      </w:pPr>
      <w:r>
        <w:t xml:space="preserve">— Количество сообщений о происшествиях и преступлениях, зарегистрированных в дежурных частях подразделений полиции округа, составило около 380 тысяч, — добавил Скубак.</w:t>
      </w:r>
    </w:p>
    <w:p>
      <w:pPr>
        <w:pStyle w:val="BodyText"/>
      </w:pPr>
      <w:r>
        <w:t xml:space="preserve">После доклада встреча проходила в режиме диалога: горожане смогли высказать начальнику управления свои просьбы, пожелания и замечания. В частности, поступил ряд обращений, связанных с недостатком освещения в парках и скверах, а также отсутствие в этих местах камер наружного видеонаблюдения. Глава управления пообещал взять эти места под жесткий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http://ostankino.mos.ru/news/detail/2551935.html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51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51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2024-06-19T21:01:17Z</dcterms:created>
  <dcterms:modified xsi:type="dcterms:W3CDTF">2024-06-19T21:01:17Z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