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1555dae77da3aedd890034c05af0cebe79037"/>
    <w:p>
      <w:pPr>
        <w:pStyle w:val="Heading3"/>
      </w:pPr>
      <w:r>
        <w:t xml:space="preserve">Музеи в Останкине присоединятся к культурной акции «Ночь в музее»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bCs/>
          <w:b/>
          <w:iCs/>
          <w:i/>
        </w:rPr>
        <w:t xml:space="preserve">Городская акция «Ночь в музее» пройдет в столице 21 мая. В Останкинском районе в это день музеи будут пускать посетителей дольше обычного. Посещение в этот день будет бесплатным, а мероприятия будут идти до полуночи.</w:t>
      </w:r>
    </w:p>
    <w:p>
      <w:pPr>
        <w:pStyle w:val="BodyText"/>
      </w:pPr>
      <w:hyperlink r:id="rId20">
        <w:r>
          <w:rPr>
            <w:rStyle w:val="Hyperlink"/>
          </w:rPr>
          <w:t xml:space="preserve">Музей космонавтики</w:t>
        </w:r>
      </w:hyperlink>
      <w:r>
        <w:t xml:space="preserve"> </w:t>
      </w:r>
      <w:r>
        <w:t xml:space="preserve">на проспекте Мира, 111, каждые полчаса, начиная с 18.00, будет проводить обзорные экскурсии, на которых посетители узнают о первом полете в космос и первом спутнике Земли, о триумфальных победах советских космонавтов и достижениях космической науки. Две лекции — в 19.00 и 20.00 — также позволят гостям музея познакомиться с новостями в мире космонавтики. А в 22.00 состоятся два кинопоказа: кинопроект Евгении Дудниковой «Выход» расскажет о буднях космонавтов на МКС; «Год на орбите» позволит узнать об истории сверхдлительной космической космонавтов Корниенко и Келли. В 22.00 все желающие смогут посмотреть мюзикл «Алые паруса», поставленный по одноименному произведению Александра Грина — он пройдет в кинозале музея. Кроме того, в 21.00 на Аллее Героев космоса появится телескоп: в него все желающие смогут увидеть небесные тела.</w:t>
      </w:r>
    </w:p>
    <w:p>
      <w:pPr>
        <w:pStyle w:val="BodyText"/>
      </w:pPr>
      <w:r>
        <w:t xml:space="preserve">В выставочном центре «Рабочий и колхозница» на проспекте Мира, 123б пройдут три бесплатные экскурсии по экспозиции. Начало в 19.30, 20.00 и 20.30.</w:t>
      </w:r>
    </w:p>
    <w:p>
      <w:pPr>
        <w:pStyle w:val="BodyText"/>
      </w:pPr>
      <w:r>
        <w:t xml:space="preserve">На ВДНХ гостей будет ждать обширная программа, сообщают «Останкинские ведомости». Выставка «Допустимый уровень шума при полете» в рамках проекта «ВЗЛЕТ» откроется на площади Промышленности и будет работать до полуночи. Каждые полчаса, начиная с 21.30, будут проводиться экскурсии на уникальной выставочной площадке самолета Як-42, где представлены работы победителя направления «Фотография» Анны Михеевой. Вход свободный по предварительной регистрации на странице проекта на сайте выставки. На территории павильона 15 с 19.00 до 0.00 гостей ждет специальная программа с лекторием, кинопоказом, дискуссиями и проектами в жанре participatory art. Она пройдет в рамках образовательной программы «Луч». Вход свободный. В павильоне 59 «Зерно» в 18.00 стартует фестиваль современной фотографии , а в павильоне 64 — бесплатная выставка «Кино и мода. Платья знаменитых киноактрис из Фонда Александра Васильева». В павильоне 67 гостей ждет выставка работ художников «Вечные ценности. Наивное и самодеятельное искусство из коллекции музея-заповедника «Царицыно». Полную программу мероприятий на ВДНХ можно посмотреть </w:t>
      </w:r>
      <w:hyperlink r:id="rId21">
        <w:r>
          <w:rPr>
            <w:rStyle w:val="Hyperlink"/>
          </w:rPr>
          <w:t xml:space="preserve">на сайте выставки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http://ostankino.mos.ru/presscenter/news/detail/2975701.html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975701.html" TargetMode="External" /><Relationship Type="http://schemas.openxmlformats.org/officeDocument/2006/relationships/hyperlink" Id="rId21" Target="http://vdnh.ru" TargetMode="External" /><Relationship Type="http://schemas.openxmlformats.org/officeDocument/2006/relationships/hyperlink" Id="rId20" Target="http://www.kosmo-muse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975701.html" TargetMode="External" /><Relationship Type="http://schemas.openxmlformats.org/officeDocument/2006/relationships/hyperlink" Id="rId21" Target="http://vdnh.ru" TargetMode="External" /><Relationship Type="http://schemas.openxmlformats.org/officeDocument/2006/relationships/hyperlink" Id="rId20" Target="http://www.kosmo-muse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2023-09-25T09:50:20Z</dcterms:created>
  <dcterms:modified xsi:type="dcterms:W3CDTF">2023-09-25T09:50:20Z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