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1eb3797bf542d424ba5b004307fd10ca8d38c"/>
    <w:p>
      <w:pPr>
        <w:pStyle w:val="Heading3"/>
      </w:pPr>
      <w:r>
        <w:t xml:space="preserve">Бочкарев: в 2016 году в столице построят и реконструируют 90 км дорог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Столичные власти увеличат финансирование городского строительства в этом году почти на 60 миллиардов рублей. Из них две трети будут направлены на реконструкцию улично-дорожной сети и метрополитена, а остальные — на строительство зданий и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сообщил журналистам руководитель департамента строительства Андрей Бочкарёв на пресс-конференции в информационном центре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темпы строительство дорог в 2016 году сохранятся на уровне прошлого года: столичные власти построят и реконструируют 90 километров дорог, их них примерно четверть уже сдана. В этом году столичные власти запустили движение на развязке МКАДа и Каширского шоссе, две эстакады в районе пересечения улицы Рябиновая и Троекуровского проезда. В настоящее время строится коридор, который соединит Можайское шоссе и Мичуринский проспект.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улично-дорожной сети на бывшей территории завода ЗИЛ и в Нагатинской пойме; два пешеходных моста через Москву-реку на территории Мневниковской поймы, благоустройство набережной, строительство в районе Южного речного вокзала — вот некоторые объекты приложения усилий столичного Стройкомплекса. Также в этом году развернется масштабная реконструкция Калужского шоссе и планируется ввод участков Северо-Западной и Северо-Восточной хорд.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департамента отметил, что строительство малого кольца московской железной дороги идет полным ходом.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Проект сложный, таких проектов в Москве ещё не реализовывалось. По сути, это второе кольцо метрополитена, городская электричка. Один из самых важных объектов для нас, — подчеркнул Бочкарёв.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Запуск МКЖД назначен на осень текущего года. При этом ожидается, что основной поток пассажиров будет с севера, востока и северо-востока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системе московского метрополитена продолжаются масштабные строительные работы. До конца года сдадут участок от станции «Деловой центр» до станции «Петровский парк», один из выходов новых станций «Бутырская», «Фонвизинская». Кроме того, в этом году столичные власти планируют начать строительство всех участков Третьего пересадочного контура.</w:t>
      </w:r>
    </w:p>
    <w:p>
      <w:pPr>
        <w:pStyle w:val="BodyText"/>
      </w:pPr>
      <w:r>
        <w:t xml:space="preserve">Глава департамента строительства перечислил, какие культурные и спортивные объекты сдадут в этом году – стадион «Лужники», детская музыкальная школа им. Ф. Листа в Вешняках, театр О. Табакова, Дом культуры в ТиНАО, Дом русского зарубежья А.Солженицина и другие объекты, продолжается строительство парка «Зарядье в центре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сфере здравоохранения будет реализован уникальный проект: на территории инновационного центра «Сколково» будет построен Международный Медицинский кластер. Одновременно в разных районах столицы продолжается строительство поликлиник, родильных домов, реабилитационных центров, спортивных сооружений и жилых комплексов.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http://ostankino.mos.ru/news/detail/3059555.html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59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59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2025-08-03T04:11:26Z</dcterms:created>
  <dcterms:modified xsi:type="dcterms:W3CDTF">2025-08-03T04:11:26Z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