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3d2bb683c0d3cab1024ef5dc39c0c8e4185e9"/>
    <w:p>
      <w:pPr>
        <w:pStyle w:val="Heading3"/>
      </w:pPr>
      <w:r>
        <w:t xml:space="preserve">Большое детское жюри выберет «Фильм года» в Артеке</w:t>
      </w:r>
    </w:p>
    <w:p>
      <w:pPr>
        <w:pStyle w:val="FirstParagraph"/>
      </w:pPr>
      <w:r>
        <w:t xml:space="preserve">16.06.2016</w:t>
      </w:r>
    </w:p>
    <w:p>
      <w:pPr>
        <w:pStyle w:val="BodyText"/>
      </w:pPr>
      <w:r>
        <w:rPr>
          <w:iCs/>
          <w:i/>
          <w:bCs/>
          <w:b/>
        </w:rPr>
        <w:t xml:space="preserve">В летнем лагере «Артек» пройдет детский кинофестиваль «Алые паруса». Большое детское жюри оценит представленные фильмы в 11 номинациях.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рассказал журналистам глава столичного департамента национальной политики, межрегиональных связей и туризма Владимир Черников в ходе пресс-конференции, прошедшей 15 июня.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– Фестиваль живёт уже 24 года – это в масштабах современной истории огромный срок. Дети со всей России, в том числе и наши московские дети, поедут на фестиваль, где смогут окунуться в атмосферу праздника, посмотрев замечательные фильмы. Это благое огромное дело, – подчеркнул Черников.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программу фестиваля этого года вошло 35 картин: 11 полнометражных игровых фильмов и семь короткометражек, а также 17 анимационных лент. Конкурсные ленты будут крутить на открытых площадках лагеря. Большое жюри оценит сценарий, игру актёров, работу операторов и звукорежиссёров, костюмы. Свои голоса ребята оставят на специальных бланках, а подведет итоги малое детское жюри.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http://ostankino.mos.ru/news/detail/3169738.html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69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69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2025-02-10T23:11:17Z</dcterms:created>
  <dcterms:modified xsi:type="dcterms:W3CDTF">2025-02-10T23:11:17Z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