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d851a21a6af74291d552dcf307f589a82202"/>
    <w:p>
      <w:pPr>
        <w:pStyle w:val="Heading3"/>
      </w:pPr>
      <w:r>
        <w:t xml:space="preserve">В День памяти и скорби на ВДНХ прозвучат детские рассказы о войне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rPr>
          <w:iCs/>
          <w:i/>
          <w:bCs/>
          <w:b/>
        </w:rPr>
        <w:t xml:space="preserve">В День памяти и скорби 22 июня на ВДНХ пройдет памятная акция. В этот день актеры и телеведущие будут читать главы из «Детской книги войны». Трансляция будет вестись по радио. Среди чтецов Владимир Познер, Иван Ургант, Чулпан Хаматова, Василий Лановой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«Детская книга войны. Дневники 1941-1945» была выпущена в прошлом году к 70-летию Великой Победы издательством «Аргументы и факты». Основу книги составили дневники детей. В годы войны авторам хроники было от девяти до 15 лет. Свидетельства ужасов войны, то, через что прошли дети, перенося тяготы наравне со взрослыми, записаны в этих дневниках. Их писали те, кому довелось побывать в блокадном Ленинграде и в гетто, в концлагерях, в тылу и на линии фронта — 35 рассказов, записанных неровным детским почерком.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авторы погибли в годы войны, но есть и те, кто собственноручно передал свои записи в редакцию «АиФ». Стоит отметить, что это некоммерческий проект – книгу нельзя найти на полках книжных магазинов. Она выпущена ограниченным тиражом и передана во все музеи, центральные библиотеки краевых и областных центров России, ветеранские организации и во все школы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Миссия этой акции — напомнить себе и каждому, что войну легко начать, но сложно остановить, — сообщили в пресс-службе выставки.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летопись была переведена на английский язык, а также вышла аудиоверсия книги.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http://ostankino.mos.ru/news/detail/3197621.html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9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9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2024-05-06T03:49:45Z</dcterms:created>
  <dcterms:modified xsi:type="dcterms:W3CDTF">2024-05-06T03:49:45Z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