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76020908c24e6689b4f1c5e69459442a73de54"/>
    <w:p>
      <w:pPr>
        <w:pStyle w:val="Heading3"/>
      </w:pPr>
      <w:r>
        <w:t xml:space="preserve">Московских пожарных обеспечили самым современным оборудованием для тушения огня</w:t>
      </w:r>
    </w:p>
    <w:p>
      <w:pPr>
        <w:pStyle w:val="FirstParagraph"/>
      </w:pPr>
      <w:r>
        <w:t xml:space="preserve">04.08.2016</w:t>
      </w:r>
    </w:p>
    <w:p>
      <w:pPr>
        <w:pStyle w:val="BodyText"/>
      </w:pPr>
      <w:r>
        <w:rPr>
          <w:iCs/>
          <w:i/>
          <w:bCs/>
          <w:b/>
        </w:rPr>
        <w:t xml:space="preserve">Пожарные и спасатели Москвы сегодня используют самые современные комплексы и методики пожаротушения, сообщил начальник Управления МЧС Москвы генерал-майор внутренней службы Илья Денисов на пресс-конференции, прошедшей 3 августа.</w:t>
      </w:r>
    </w:p>
    <w:p>
      <w:pPr>
        <w:pStyle w:val="BodyText"/>
      </w:pPr>
      <w:r>
        <w:br/>
      </w:r>
    </w:p>
    <w:p>
      <w:pPr>
        <w:pStyle w:val="BodyText"/>
      </w:pPr>
      <w:r>
        <w:rPr>
          <w:iCs/>
          <w:i/>
        </w:rPr>
        <w:t xml:space="preserve">— Недавно мы закупили специальные вентиляторы для внедрения методики тактической вентиляции при пожарах, — рассказал Денисов. — Она позволяет перенаправить потоки газа и воздуха, после чего огнеборец может добираться до очага возгорания с большей безопасностью и меньшей задымленностью.</w:t>
      </w:r>
    </w:p>
    <w:p>
      <w:pPr>
        <w:pStyle w:val="BodyText"/>
      </w:pPr>
      <w:r>
        <w:br/>
      </w:r>
    </w:p>
    <w:p>
      <w:pPr>
        <w:pStyle w:val="BodyText"/>
      </w:pPr>
      <w:r>
        <w:t xml:space="preserve">Использование таких вентиляторов помогает эффективно очистить от дыма территории при эвакуации людей из горящей квартиры. Еще одна современная система тушения огня применяется столичными пожарными. Установка «Кобра» помогает быстро охладить горящее помещение и обеспечить безопасность пожарного при входе. Стоит отметить, что этот метод еще и позволяет снизить вред имуществу граждан: вода подается очень тонкой струёй, но под большим напором. Также спасатели используют компактные аэрозольные огнетушители.</w:t>
      </w:r>
    </w:p>
    <w:p>
      <w:pPr>
        <w:pStyle w:val="BodyText"/>
      </w:pPr>
      <w:r>
        <w:br/>
      </w:r>
    </w:p>
    <w:p>
      <w:pPr>
        <w:pStyle w:val="BodyText"/>
      </w:pPr>
      <w:r>
        <w:t xml:space="preserve">Методики столичных спасателей будут применяться для обеспечения безопасности во время проведения Чемпионата мира по футболу 2018 года в России. (вк)</w:t>
      </w:r>
    </w:p>
    <w:p>
      <w:pPr>
        <w:pStyle w:val="BodyText"/>
      </w:pPr>
      <w:r>
        <w:br/>
      </w:r>
    </w:p>
    <w:p>
      <w:pPr>
        <w:pStyle w:val="BodyText"/>
      </w:pPr>
      <w:r>
        <w:t xml:space="preserve">Адрес страницы:</w:t>
      </w:r>
      <w:r>
        <w:t xml:space="preserve"> </w:t>
      </w:r>
      <w:hyperlink r:id="rId20">
        <w:r>
          <w:rPr>
            <w:rStyle w:val="Hyperlink"/>
          </w:rPr>
          <w:t xml:space="preserve">http://ostankino.mos.ru/news/detail/3473169.html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34731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34731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2025-07-18T07:10:28Z</dcterms:created>
  <dcterms:modified xsi:type="dcterms:W3CDTF">2025-07-18T07:10:28Z</dcterms:modified>
</cp:coreProperties>
</file>

<file path=docProps/custom.xml><?xml version="1.0" encoding="utf-8"?>
<Properties xmlns="http://schemas.openxmlformats.org/officeDocument/2006/custom-properties" xmlns:vt="http://schemas.openxmlformats.org/officeDocument/2006/docPropsVTypes"/>
</file>