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442926816ff7243ec61a06bb88e5386546adb"/>
    <w:p>
      <w:pPr>
        <w:pStyle w:val="Heading3"/>
      </w:pPr>
      <w:r>
        <w:t xml:space="preserve">Члены жюри Олимпиады мегаполисов работали в обстановке полной секретности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rPr>
          <w:bCs/>
          <w:b/>
          <w:iCs/>
          <w:i/>
        </w:rPr>
        <w:t xml:space="preserve">Директор Центра педагогического мастерства и координатор жюри Олимпиады Иван Ященко, руководители участники команд городов рассказали самые интересные моменты проведения первой международной Олимпиады мегаполисов.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сразу решили, что уровень задач нашей Олимпиады будет на уровне ведущих мировых Олимпиад. Поэтому мы собрали мощное международное жюри из профессоров, учителей мегаполисов мира и в полном секрете разрабатывали задания сначала он-лайн, затем очно на встрече в Москве. Членами жюри стали, в том числе, представители тех городов, которые не участвовали в Олимпиаде – Азербайджан, Латвия, Армения, Колумбия, Словакия, Венгрия, Англия, - рассказал Иван Ященко.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постарались обеспечить объективность, прозрачность и полную секретность.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Рано утром члены жюри собирались в «зелёной» школе №446 (ВАО), которая находилась очень далеко от места проведения Олимпиады, и переводили задания на языки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Использовались системы подавления сотового сигнала, подавления интернета, которые отработаны при проведении ЕГЭ. Задания передавались главам команд по защищённому каналу связи, - рассказал Иван Ященко.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Специально для экспериментов по физике и химии было разработано уникальное экспериментальное оборудование. Так, для опыта по физике при проводимости волн в древесине специально была закуплена древесина из дальних лесов России, с очень ровными слоями.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первый день Олимпиады все команды сыграли в разминочный блиц-тур. Это позволило познакомиться с образовательными системами друг друга. Обычные школьные задачи нужно было решить быстро – за 2 часа. На последней минуте Джакарта обошла Санкт-Петербург.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команд городов, в блиц-туре участвовало 289 школ.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После блиц-тура многие школы попросили устроить такое ещё раз. Поэтому весной мы проведём блиц-чемпионат среди московских школ уже по всем школьным предметам, - рассказал Иван Ященко.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Уровень заданий для многих зарубежных участников оказался сложнее, чем они ожидали. В этом призналась руководитель команды Белграда Соня Цукич. Она отметила, что Олимпиада оказалась одной из самых организованных научно-учебных событий, в которых ей приходилось участвовать.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чувствовали на всех этапах поддержку и помощь. Всё было в связке – и наука, и студенты, и культурная программа, - отметила Соня Цукич.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Лидер команды Минска Александр Зык также отметил, что «интеллектуальные ресурсы не имеют границ» и похвалил высокий уровень организации 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 команды Хельсинки Йифан Лин похвалил точные корректные задания Олимпиады и сказал, что ему очень понравился Храм Христа-Спасителя.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итальянка, член команды от Милана Федерика Локати заметила, что высокий уровень задач позволил ей лучше узнать свой любимый предмет – химию.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организаторы позаботились даже о такой тонкости как соблюдение религиозных обычаев членов команд из мусульманских городов – парни и девушки решали задания в разных помещениях.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Жили все иностранные студенты в гостиничном комплексе «Измайлово». В свободное от основных туров время участники команд посещали музеи и храмы Москвы, научные лекции и проходили квест по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http://ostankino.mos.ru/presscenter/news/detail/3725408.html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25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25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2024-07-30T17:57:44Z</dcterms:created>
  <dcterms:modified xsi:type="dcterms:W3CDTF">2024-07-30T17:57:44Z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