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391afc60d0cc0185fa09d3ef740ad7c99ba790"/>
    <w:p>
      <w:pPr>
        <w:pStyle w:val="Heading3"/>
      </w:pPr>
      <w:r>
        <w:t xml:space="preserve">Три четверти москвичей поддерживают замену маршруток автобусами</w:t>
      </w:r>
    </w:p>
    <w:p>
      <w:pPr>
        <w:pStyle w:val="FirstParagraph"/>
      </w:pPr>
      <w:r>
        <w:t xml:space="preserve">13.09.2016</w:t>
      </w:r>
    </w:p>
    <w:p>
      <w:pPr>
        <w:pStyle w:val="BodyText"/>
      </w:pPr>
      <w:r>
        <w:rPr>
          <w:iCs/>
          <w:i/>
          <w:bCs/>
          <w:b/>
        </w:rPr>
        <w:t xml:space="preserve">Переход к автобусам от маршрутных такси положительно оценивают три четверти жителей Москвы. Об этом говорят результаты независимого опроса, который провели специалисты МАДИ – Московского автомобильно-дорожного института.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Всего в опросе приняли участие более шести тысяч человек на пятидесяти остановках наземного транспорта с самым большим пассажиропотоком. Жители Москвы оценили комфорт и возможность использовать городские билеты в новых автобусах.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Так, три четверти опрошенных жителей Москвы оценили реформу положительно. Основными преимуществами они назвали возможность оплаты проезда привычными всем билетами на транспорт (78% опрошенных), новые автобусы, закупленные перевозчиками (75% опрошенных) и комфорт в поездке (73% опрошенных). Напомним, что респонденты отвечали на вопросы о реформе наземного городского пассажирского транспорта.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http://ostankino.mos.ru/news/detail/3737340.html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37373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37373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2024-10-04T00:39:02Z</dcterms:created>
  <dcterms:modified xsi:type="dcterms:W3CDTF">2024-10-04T00:39:02Z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