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8284e0359b1b0fd9b87a47021ec92a8c001d0"/>
    <w:p>
      <w:pPr>
        <w:pStyle w:val="Heading3"/>
      </w:pPr>
      <w:r>
        <w:t xml:space="preserve">Новая остановка появилась на маршруте автобуса №154</w:t>
      </w:r>
    </w:p>
    <w:p>
      <w:pPr>
        <w:pStyle w:val="FirstParagraph"/>
      </w:pPr>
      <w:r>
        <w:t xml:space="preserve">15.09.2016</w:t>
      </w:r>
    </w:p>
    <w:p>
      <w:pPr>
        <w:pStyle w:val="BodyText"/>
      </w:pPr>
      <w:r>
        <w:rPr>
          <w:iCs/>
          <w:i/>
          <w:bCs/>
          <w:b/>
        </w:rPr>
        <w:t xml:space="preserve">Пассажиров автобусного маршрута №154 будут высаживать и забирать возле недавно открывшейся станции МЦК «Окружная». Для этого на маршруте ввели новую – одноименную - остановку.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пояснили в ГУП «Мосгортранс», нововведение вступило в силу за несколько дней до того, как по МЦК поехали первые пассажиры.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Между остановками «Платформа Окружная» и «Дмитровское шоссе» с 7 сентября появилась остановка «Станция «Окружная». В перспективе там появится и станция метро, которое вместе со станцией МЦК составит крупный транспортно-пересадочный узел, - рассказали в «Мосгортрансе».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автобус №154 проходит от южного входа ВДНХ по Продольному проезду, улицам Сергея Эйзенштейна и Вильгельма Пика, проезду Серебрякова, Березовой аллее и Сигнальному проезду, далее следует по территории САО до конечной – платформы Ховрино Октябрьской железной дороги. 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http://ostankino.mos.ru/news/detail/3750309.html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50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50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2025-08-03T09:19:34Z</dcterms:created>
  <dcterms:modified xsi:type="dcterms:W3CDTF">2025-08-03T09:19:34Z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