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1c5802fa43a722541419ebfecbf52633719ec"/>
    <w:p>
      <w:pPr>
        <w:pStyle w:val="Heading3"/>
      </w:pPr>
      <w:r>
        <w:t xml:space="preserve">Собянин выразил благодарность медикам за уникальную операцию, спасшую жизнь ребенку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iCs/>
          <w:i/>
          <w:bCs/>
          <w:b/>
        </w:rPr>
        <w:t xml:space="preserve">Медики детской городской клинической больницы №9 им. Г.Сперанского провели уникальную операцию и спасли жизнь ребенка. Мэр Москвы Сергей Собянин выразил благодарность врачам этого медучреждения. Также Сергей Собянин встретился с лечащими врачами и навестил ребенка в больнице.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Кожа мальчика восстановлена на тридцать восемь процентов. Но раны пока остались, и поэтому врачи Москвы готовятся к очередной операции. Сейчас Филипп переведен из реанимации в хирургическое отделение, мальчик дышит самостоятельно. Медики продолжают терапию и начали курс реабилитации.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15-летний житель Москвы Филипп Г. получил удар током высокого напряжения. Он в июле этого года проник в трансформаторную будку, и там прикоснулся к электрощиту. Сергей Собянин выразил надежду, что здоровье Филиппа полностью восстановится.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городская клиническая больница № 9 им. Г.Н.Сперанского была основана в октябре 1923 г. на базе изолятора для детей, больных малярией, в составе колонии для беспризорников. С 1937 г. работает в системе Мосгорздрава. В 1993 г. по просьбе коллектива больнице было присвоено имя одного из основоположников отечественной школы педиатрии Георгия Несторовича Сперанского (до 1993 г. носила имя Ф.Э.Дзержинского). Оказывает медицинскую помощь детям в возрасте от 0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структуре больницы функционируют 52 отделения, а также специализированные центры детской урологии-андрологии и патологии тазовых органов, ожоговый, артрологии и реабилитации детей с заболеваниями и травмами суставов, детской иммунологии и аллергологии.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экстренной доставки пациентов больница располагает собственной вертолетной площадкой (создана в 1995 г.). В 2015 г. совершено 27 транспортировок.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больнице работают 1228 медицинских работников, в т.ч. 339 врачей (из них 27 докторов и 88 кандидатов медицинских наук), 746 сотрудников среднего медперсонала и 143 – младшего медперсонала.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г. стационарное лечение в больнице получили 45,1 тыс. детей. Проведено около 10 тыс. операций. Число амбулаторных посещений – свыше 204 тысяч.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ожоговый центр ДГКБ им. Сперанского является одним из лучших в Москве. Врачи центра успешно проводят сложнейшие высокотехнологические операции, среди них: гидрохирургическая обработка ожоговых ран, вакуум-терапия при дефиците мягких тканей. Успешно применяются комбинированные методы хирургического лечения, включая экспандерную дермотензию (операция, позволяющая "вырастить" дополнительную кожу на теле пациента).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2012 году в больнице был открыт новый инфекционный корпус на 200 коек.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реализации Программы модернизации здравоохранения в больницу было поставлено 313 ед. современного медицинского оборудования (магнитно-резонансный томограф, ультразвуковые системы экспертного класса, рентгеновские аппараты, наркозно-дыхательная аппаратура, лабораторные анализаторы, неонатальные центры, многофункциональные кровати, высокочастотные хирургические коагуляторы, бестеневые светильники, лапароскопические стойки, стоматологическая установка, лор-комбайн, офтальмологический комбайн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был проведен капитальный и текущий ремонт помещений.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http://ostankino.mos.ru/presscenter/news/detail/3944327.html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44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44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2023-07-18T11:46:41Z</dcterms:created>
  <dcterms:modified xsi:type="dcterms:W3CDTF">2023-07-18T11:46:41Z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