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9f06db7b3d04e123bf9ced082894a8820aa84"/>
    <w:p>
      <w:pPr>
        <w:pStyle w:val="Heading3"/>
      </w:pPr>
      <w:r>
        <w:t xml:space="preserve">Молодежный активистский проект «Наблюдатель» завершил свою работу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rPr>
          <w:iCs/>
          <w:i/>
          <w:bCs/>
          <w:b/>
        </w:rPr>
        <w:t xml:space="preserve">Участники молодёжного активистского проекта «Наблюдатель», который завершил свою работу на минувшей неделе, получили сертификаты об окончания обучения. Вручение документов состоялось в Центре молодежного парламентаризма.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обучения представители молодёжных палат Москвы и различных партий прослушали лекции экспертов в сфере выборных технологий и избирательного права, известных общественных деятелей, политологов, журналистов.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курса завершилась онлайн-тестированием участников; молодые активисты приняли участие в выборах депутатов Госдумы VII созыва в качестве наблюдателей.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Независимо от партийной принадлежности у всех участников была одна цель — обеспечение честных и легитимных выборов, — отметил депутат Госдумы Николай Гончар.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Гончара, по результатам прошедших выборов можно сказать одно — они прошли честно и открыто.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http://ostankino.mos.ru/presscenter/news/detail/4032011.html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32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32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2023-10-16T12:01:56Z</dcterms:created>
  <dcterms:modified xsi:type="dcterms:W3CDTF">2023-10-16T12:01:56Z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