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db7d789729b0b0af9534476dcd9d08684b691"/>
    <w:p>
      <w:pPr>
        <w:pStyle w:val="Heading3"/>
      </w:pPr>
      <w:r>
        <w:t xml:space="preserve">Поезда на МЦК оборудовали тепловой завесой</w:t>
      </w:r>
    </w:p>
    <w:p>
      <w:pPr>
        <w:pStyle w:val="FirstParagraph"/>
      </w:pPr>
      <w:r>
        <w:t xml:space="preserve">01.11.2016</w:t>
      </w:r>
    </w:p>
    <w:p>
      <w:pPr>
        <w:pStyle w:val="BodyText"/>
      </w:pPr>
      <w:r>
        <w:rPr>
          <w:iCs/>
          <w:i/>
          <w:bCs/>
          <w:b/>
        </w:rPr>
        <w:t xml:space="preserve">Тепловая завеса, которой оборудовали курсирующие по Московскому центральному кольцо электрички, поможет защитить пассажиров от холода.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официальном портале мэра и правительства Москвы, система будет включаться автоматически, как только температура воздуха опустится ниже температуры воздуха в салоне поезда.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«Потоки тёплого воздуха перед дверьми в вагонах будут выпускаться автоматически, в том числе при остановке. Это часть умной системы климат-контроля, установленной в электричках»,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Подобной системой оснастили и все транспортно-пересадочные узлы на МЦК. Тепловая завеса не позволит холоду с улицы проникнуть внутрь. 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http://ostankino.mos.ru/presscenter/news/detail/4096284.html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96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96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2025-02-10T19:26:17Z</dcterms:created>
  <dcterms:modified xsi:type="dcterms:W3CDTF">2025-02-10T19:26:17Z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