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bd35aeebe20ce6c746767f64a1b2dad3dad22"/>
    <w:p>
      <w:pPr>
        <w:pStyle w:val="Heading3"/>
      </w:pPr>
      <w:r>
        <w:t xml:space="preserve">Карантин в Москве помог избежать быстрого распространения инфекции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Подавить коронавирус и избежать тысяч жертв в Москве помогут только жесткие карантинные меры. Чем раньше они вводятся и чем жестче соблюдаются, тем более быстрым оказывается подавление.</w:t>
      </w:r>
    </w:p>
    <w:p>
      <w:pPr>
        <w:pStyle w:val="BodyText"/>
      </w:pPr>
      <w:r>
        <w:t xml:space="preserve">По данным исследования доцента МГУ Михаила Тамма, если бы власти Москвы и России не предприняли никаких мер сдерживания, к сентябрю в столице от коронавируса умерли около 117 тысяч человек. Математическое моделирование показало, что пик заражения пришелся бы на начало мая, а пик смертности — на его середину. Десятки тысяч людей нуждались бы в интенсивной терапии. Жертвами коронавируса стали бы не только пожилые жители, но и люди до 60 лет.</w:t>
      </w:r>
    </w:p>
    <w:p>
      <w:pPr>
        <w:pStyle w:val="BodyText"/>
      </w:pPr>
      <w:r>
        <w:t xml:space="preserve">Напомним, что в столице продолжает действовать режим самоизоляции для жителей всех возрастов. Покидать квартиры можно лишь в нескольких случаях.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http://ostankino.mos.ru/news/detail/8801492.html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801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801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2025-01-11T03:39:11Z</dcterms:created>
  <dcterms:modified xsi:type="dcterms:W3CDTF">2025-01-11T03:39:11Z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