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3a702a11b5e1988fd3274c86134797abd7f40"/>
    <w:p>
      <w:pPr>
        <w:pStyle w:val="Heading3"/>
      </w:pPr>
      <w:r>
        <w:t xml:space="preserve">Московские школьники проходят обучение в режиме онлайн</w:t>
      </w:r>
    </w:p>
    <w:p>
      <w:pPr>
        <w:pStyle w:val="FirstParagraph"/>
      </w:pPr>
      <w:r>
        <w:t xml:space="preserve">24.04.2020</w:t>
      </w:r>
    </w:p>
    <w:p>
      <w:pPr>
        <w:pStyle w:val="BodyText"/>
      </w:pPr>
      <w:r>
        <w:t xml:space="preserve">В связи с угрозой распространения коронавирусной инфекции школьные занятия продолжатся в дистанционном формате вплоть до окончания объявленного режима самоизоляции. Педагоги получили высокотехнологичные служебные ноутбуки, в которых встроены все необходимые программы.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Учителя московских школ готовы и умеют пользоваться ресурсами для дистанционного обучения. Неслучайно в недавнем исследовании компьютерной и информационной грамотности они показали самые высокие результаты в мире, - отметили в Департаменте образования Москвы.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Учителя проводят видеоконференции с помощью различных сервисов – Zoom, Skype и так далее. Во время таких уроков педагоги не только знакомят школьников с теорией, но и вызывают к доске. Второй вариант, менее популярный – школьные занятия в прямом эфире телеканала «Мособр ТВ» ежедневно по будням с 9:00 до 12:20.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электронного формата, а точнее МЭШ (Московская электронная школа) педагоги загружают в электронный дневник задания для учеников. После того как работа сделана, преподаватель ее проверяет и ставит оценку. Все результаты отображаются в электронном дневнике.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москвички Натальи двое детей (в шестом и восьмом классах) сейчас учатся в режиме онлайн. Каждое утро они подключаются к конференции по тому или иному предмету, а о расписании занятий узнают в электронном дневнике.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Учитель выкладывает свои задания – там же написано, как будет проходить этот урок – в электронном виде, то есть по тем материалам, которые они прикрепляют к дневнику, либо в формате конференции, - говорит Наталья.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Все эти онлайн-ресурсы бесплатные и находятся в открытом доступе на городском портале mos.ru в разделе МЭШ. Кроме того, там можно найти развлекательные и познавательные курсы, а также дополнительные занятия по подготовке к ОГЭ и ЕГЭ.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http://ostankino.mos.ru/presscenter/news/detail/8859270.html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859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859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2025-06-02T00:21:22Z</dcterms:created>
  <dcterms:modified xsi:type="dcterms:W3CDTF">2025-06-02T00:21:22Z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