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528646c0d82b5e160a89048b4409ef6e051c7"/>
    <w:p>
      <w:pPr>
        <w:pStyle w:val="Heading3"/>
      </w:pPr>
      <w:r>
        <w:t xml:space="preserve">Коворкинги набирают популярность в столице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rPr>
          <w:iCs/>
          <w:i/>
          <w:bCs/>
          <w:b/>
        </w:rPr>
        <w:t xml:space="preserve">В период пандемии коронавируса в Москве многие офисные работники, бизнесмены, самозанятые, люди творческих профессий предпочли коворкинг-центры привычным офисам.</w:t>
      </w:r>
    </w:p>
    <w:p>
      <w:pPr>
        <w:pStyle w:val="BodyText"/>
      </w:pPr>
      <w:r>
        <w:t xml:space="preserve">Организовать работу под открытым небом горожане смогут в парке Горького. Здесь в Нескучном саду располагается круглосуточный офис под названием «Рабочая станция». Здесь можно проводить деловые встречи с бизнес-партнерами, отдохнуть от рабочего процесса в мягкой зоне с диванами, телевизором и пуфами. С мая по сентябрь в коворкинге можно работать и под открытым небом.</w:t>
      </w:r>
    </w:p>
    <w:p>
      <w:pPr>
        <w:pStyle w:val="BodyText"/>
      </w:pPr>
      <w:r>
        <w:t xml:space="preserve">В сквере Ислама Каримова на Большой Полянке имеются удобные лавочки со встроенными розетками, где на свежем воздухе можно поработать, также подзарядить свои гаджеты.</w:t>
      </w:r>
    </w:p>
    <w:p>
      <w:pPr>
        <w:pStyle w:val="BodyText"/>
      </w:pPr>
      <w:r>
        <w:t xml:space="preserve">В библиотеке «Букводом» можно не только почитать, но и поработать. Здесь открыт уютный коворкинг с панорамными окнами на 10 рабочих мест, оборудованных большими рабочими столами с индивидуальными настольными лампами, розетками и доступом к Wi-Fi. Посетители могут воспользоваться принтером, сканером и местным книжным фондом. Здесь действует веганский бар для полезного перекуса.</w:t>
      </w:r>
    </w:p>
    <w:p>
      <w:pPr>
        <w:pStyle w:val="BodyText"/>
      </w:pPr>
      <w:r>
        <w:t xml:space="preserve">Необычное рабочее пространство организовано в музее-заповеднике «Царицыно» — коворкинг располагается под землей, в общем вестибюле Большого дворца и Хлебного дома. Пространство рассчитано на 20 человек и занимает площадь 600 квадратных метров. Здесь есть розетки для зарядки гаджетов, доступ в интернет, кафе и гардероб. Посетить коворкинг можно бесплатно.</w:t>
      </w:r>
    </w:p>
    <w:p>
      <w:pPr>
        <w:pStyle w:val="BodyText"/>
      </w:pPr>
      <w:r>
        <w:t xml:space="preserve">В теплую погоду можно организовать рабочее место в беседках в парке «Братеевская пойма». На аллеях парка расположилось несколько беседок со скамейками и столами. Переживать, что горожане, занимающиеся спортом, будут отвлекать от работы, не стоит, поскольку беседки находятся на достаточном расстоянии от спортплощадок.</w:t>
      </w:r>
    </w:p>
    <w:p>
      <w:pPr>
        <w:pStyle w:val="BodyText"/>
      </w:pPr>
      <w:r>
        <w:t xml:space="preserve">Жители района Ростокино, которым в хорошую погоду не хочется работать из дома, могут это сделать в открытом коворкинге парка «Сад будущего». Здесь имеется специальная бесплатная рабочая зона на свежем воздухе с беседками и открытой платформой, где разместили столы со скамейками и провели розетки для подзарядки устройств.</w:t>
      </w:r>
    </w:p>
    <w:p>
      <w:pPr>
        <w:pStyle w:val="BodyText"/>
      </w:pPr>
      <w:r>
        <w:t xml:space="preserve">В Бабушкинском парке в павильоне для буккроссинга также можно поработать, а в центральной части парка 50-летия Октября расположилось рабочее пространство на восемь мест с книжными полками и бесплатным беспроводным Интернетом.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http://ostankino.mos.ru/news/detail/9165821.html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165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165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2025-08-03T18:46:12Z</dcterms:created>
  <dcterms:modified xsi:type="dcterms:W3CDTF">2025-08-03T18:46:12Z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