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очкова-ул.-д.-3"/>
    <w:p>
      <w:pPr>
        <w:pStyle w:val="Heading3"/>
      </w:pPr>
      <w:r>
        <w:t xml:space="preserve">Бочкова ул., д. 3</w:t>
      </w:r>
    </w:p>
    <w:p>
      <w:pPr>
        <w:pStyle w:val="FirstParagraph"/>
      </w:pPr>
      <w:r>
        <w:t xml:space="preserve">13.11.2015</w:t>
      </w:r>
    </w:p>
    <w:p>
      <w:pPr>
        <w:pStyle w:val="BodyText"/>
      </w:pPr>
      <w:r>
        <w:rPr>
          <w:bCs/>
          <w:b/>
        </w:rPr>
        <w:t xml:space="preserve">Романова </w:t>
      </w:r>
    </w:p>
    <w:p>
      <w:pPr>
        <w:pStyle w:val="BodyText"/>
      </w:pPr>
      <w:r>
        <w:rPr>
          <w:bCs/>
          <w:b/>
        </w:rPr>
        <w:t xml:space="preserve">Татьяна </w:t>
      </w:r>
    </w:p>
    <w:p>
      <w:pPr>
        <w:pStyle w:val="BodyText"/>
      </w:pPr>
      <w:r>
        <w:rPr>
          <w:bCs/>
          <w:b/>
        </w:rPr>
        <w:t xml:space="preserve">Сергеевна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http://ostankino.mos.ru/public-advisors/detail/2298443.html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ublic-advisors/detail/22984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ublic-advisors/detail/22984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2024-08-14T10:54:01Z</dcterms:created>
  <dcterms:modified xsi:type="dcterms:W3CDTF">2024-08-14T10:54:01Z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