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59b4a73da41cfd041e90fd7e85630113b652a8"/>
    <w:p>
      <w:pPr>
        <w:pStyle w:val="Heading3"/>
      </w:pPr>
      <w:r>
        <w:t xml:space="preserve">По обращению инвалида проведена проверка соблюдения требований Федерального закона «О социальной защите инвалидов в Российской Федерации» при организации парковочных мест для инвалидов на наземной парковке гостиничного комплекса на Дмитровском шоссе.</w:t>
      </w:r>
    </w:p>
    <w:p>
      <w:pPr>
        <w:pStyle w:val="FirstParagraph"/>
      </w:pPr>
      <w:r>
        <w:t xml:space="preserve">17.06.2021</w:t>
      </w:r>
    </w:p>
    <w:p>
      <w:pPr>
        <w:pStyle w:val="BodyText"/>
      </w:pPr>
      <w:r>
        <w:t xml:space="preserve">Прокуратура Северо-Восточного административного округа</w:t>
      </w:r>
      <w:r>
        <w:br/>
      </w:r>
      <w:r>
        <w:t xml:space="preserve">г. Москвы по обращению инвалида проведена проверка соблюдения требований Федерального закона «О социальной защите инвалидов в Российской Федерации» при организации парковочных мест для инвалидов на наземной парковке гостиничного комплекса на Дмитровском шоссе.</w:t>
      </w:r>
    </w:p>
    <w:p>
      <w:pPr>
        <w:pStyle w:val="BodyText"/>
      </w:pPr>
      <w:r>
        <w:t xml:space="preserve">В соответствии с федеральным законодательством на каждой стоянке автотранспортных средств,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этими местами для парковки бесплатно.</w:t>
      </w:r>
    </w:p>
    <w:p>
      <w:pPr>
        <w:pStyle w:val="BodyText"/>
      </w:pPr>
      <w:r>
        <w:t xml:space="preserve">В ходе проверки установлено, что на территории наземной автомобильной парковки гостиничного комплекса отсутствуют выделенные парковочные места для автотранспортных средств инвалидов в количестве, установленном законодательством.</w:t>
      </w:r>
    </w:p>
    <w:p>
      <w:pPr>
        <w:pStyle w:val="BodyText"/>
      </w:pPr>
      <w:r>
        <w:t xml:space="preserve">По результатам проверки прокурор округа возбудил в отношении арендатора автомобильной парковки ООО «Л-КОМ» и его должностного лица дела об административном правонарушении, предусмотренном ст.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Кодекса Российской Федерации об административных правонарушениях.</w:t>
      </w:r>
    </w:p>
    <w:p>
      <w:pPr>
        <w:pStyle w:val="BodyText"/>
      </w:pPr>
      <w:r>
        <w:t xml:space="preserve">Постановлениями суда виновные привлечены к административной ответственности в виде штрафов.</w:t>
      </w:r>
    </w:p>
    <w:p>
      <w:pPr>
        <w:pStyle w:val="BodyText"/>
      </w:pPr>
      <w:r>
        <w:t xml:space="preserve">В адрес арендатора автомобильной парковки ООО «Л-КОМ» прокурор округа внес представление об устранении нарушений закона, по результатам рассмотрения которого требования прокуратуры удовлетворены.</w:t>
      </w:r>
    </w:p>
    <w:p>
      <w:pPr>
        <w:pStyle w:val="BodyText"/>
      </w:pPr>
      <w:r>
        <w:t xml:space="preserve">После вмешательства прокуратуры на парковке торгового центра выделены и обозначены места для инвалидов в установленном законом количестве.</w:t>
      </w:r>
    </w:p>
    <w:p>
      <w:pPr>
        <w:pStyle w:val="BodyText"/>
      </w:pPr>
      <w:r>
        <w:t xml:space="preserve">Прокурор округа Т.А. Брудастов</w:t>
      </w:r>
    </w:p>
    <w:p>
      <w:pPr>
        <w:pStyle w:val="BodyText"/>
      </w:pPr>
      <w:r>
        <w:br/>
      </w:r>
    </w:p>
    <w:p>
      <w:pPr>
        <w:pStyle w:val="BodyText"/>
      </w:pPr>
      <w:r>
        <w:t xml:space="preserve">Адрес страницы:</w:t>
      </w:r>
      <w:r>
        <w:t xml:space="preserve"> </w:t>
      </w:r>
      <w:hyperlink r:id="rId20">
        <w:r>
          <w:rPr>
            <w:rStyle w:val="Hyperlink"/>
          </w:rPr>
          <w:t xml:space="preserve">http://ostankino.mos.ru/the-prosecutor-explains/detail/10037850.html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the-prosecutor-explains/detail/10037850.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the-prosecutor-explains/detail/100378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2024-07-30T23:00:03Z</dcterms:created>
  <dcterms:modified xsi:type="dcterms:W3CDTF">2024-07-30T23:00:03Z</dcterms:modified>
</cp:coreProperties>
</file>

<file path=docProps/custom.xml><?xml version="1.0" encoding="utf-8"?>
<Properties xmlns="http://schemas.openxmlformats.org/officeDocument/2006/custom-properties" xmlns:vt="http://schemas.openxmlformats.org/officeDocument/2006/docPropsVTypes"/>
</file>