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b5ec3f7681407f47e58bf14a4de81d0eeb0a9"/>
    <w:p>
      <w:pPr>
        <w:pStyle w:val="Heading3"/>
      </w:pPr>
      <w:r>
        <w:t xml:space="preserve">Памятка о порядке постановки на регистрационный и миграционный учет граждан</w:t>
      </w:r>
    </w:p>
    <w:p>
      <w:pPr>
        <w:pStyle w:val="FirstParagraph"/>
      </w:pPr>
      <w:r>
        <w:t xml:space="preserve">26.06.2014</w:t>
      </w:r>
    </w:p>
    <w:p>
      <w:pPr>
        <w:pStyle w:val="BodyText"/>
      </w:pPr>
      <w:r>
        <w:t xml:space="preserve">Памятка о порядке постановки на регистрационный и миграционный учет граждан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http://ostankino.mos.ru/working/safety/detail/1096049.html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096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096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2024-06-15T22:58:17Z</dcterms:created>
  <dcterms:modified xsi:type="dcterms:W3CDTF">2024-06-15T22:58:17Z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