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e3407c6afb6b54612ce575380bc1528b809ca8"/>
    <w:p>
      <w:pPr>
        <w:pStyle w:val="Heading3"/>
      </w:pPr>
      <w:r>
        <w:t xml:space="preserve">В московском Центре подготовки Росгвардии прошел чемпионат по стрельбе из боевого оружия</w:t>
      </w:r>
    </w:p>
    <w:p>
      <w:pPr>
        <w:pStyle w:val="FirstParagraph"/>
      </w:pPr>
      <w:r>
        <w:t xml:space="preserve">19.03.2025</w:t>
      </w:r>
    </w:p>
    <w:p>
      <w:pPr>
        <w:pStyle w:val="BodyText"/>
      </w:pPr>
      <w:r>
        <w:t xml:space="preserve">В Центре подготовки сотрудников вневедомственной охраны имени Героя Советского Союза С.Х. Зайцева Главного управления Росгвардии по г. Москве состоялся состоялся чемпионат по стрельбе из боевого ручного и стрелкового оружия. </w:t>
      </w:r>
    </w:p>
    <w:p>
      <w:pPr>
        <w:pStyle w:val="BodyText"/>
      </w:pPr>
      <w:r>
        <w:t xml:space="preserve">В состязаниях приняли участие 100 росгвардейцев, представляющие сборные команды различных подразделений столичного главка. В рамках соревновательной программы участники выполняли упражнение спортивных стрельб ПБ-2 – стрельба из пистолета по неподвижной мишени с расстояния 25 метров. Положение для стрельбы – стоя с одной руки. Каждый участник совершал 20 зачетных выстрелов (2 серии по 10 выстрелов).</w:t>
      </w:r>
    </w:p>
    <w:p>
      <w:pPr>
        <w:pStyle w:val="BodyText"/>
      </w:pPr>
      <w:r>
        <w:t xml:space="preserve">По итогам напряженной борьбы в командном зачете, доказав свое превосходство, победу одержала сборная ОМОН «Авангард». В личном первенстве среди мужчин, продемонстрировав исключительные навыки, лучшим стрелком стал сотрудник СОБР «Столица» Эдуард А. Первое место среди женщин заняла сотрудница ОМОН «Авангард» Алла Е.</w:t>
      </w:r>
    </w:p>
    <w:p>
      <w:pPr>
        <w:pStyle w:val="BodyText"/>
      </w:pPr>
      <w:r>
        <w:t xml:space="preserve">«Чемпионат – это не просто соревнования, это важнейшее мероприятие, направленное на повышение боеготовности и слаженности действий личного состава. Участники продемонстрировали отличные навыки в упражнении ПБ-2, требующем максимальной концентрации и безупречной техники стрельбы из Пистолета Макарова», - отметил начальник физической подготовки и спорта столичного главка Росгвардии майор Денис Заботин.</w:t>
      </w:r>
    </w:p>
    <w:p>
      <w:pPr>
        <w:pStyle w:val="BodyText"/>
      </w:pPr>
      <w:r>
        <w:t xml:space="preserve">В церемонии награждения приняли участие начальник физической подготовки и спорта Центрального округа войск национальной гвардии подполковник Олег Ланской, старший тренер спортивной команды при управлении Центрального округа мастер спорта по стрельбе из БРСО и судья всероссийской категории по стрельбе из БРСО подполковник Артем Стенько, а также заместитель председателя Совета ветеранов Главного управления Росгвардии по городу Москве Вячеслав Ткач. </w:t>
      </w:r>
    </w:p>
    <w:p>
      <w:pPr>
        <w:pStyle w:val="BodyText"/>
      </w:pPr>
      <w:r>
        <w:t xml:space="preserve">Победителям и призерам соревнований вручили кубки, медали и грамоты.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http://ostankino.mos.ru/working/safety/detail/12864590.html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working/safety/detail/128645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working/safety/detail/128645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2025-07-25T07:52:10Z</dcterms:created>
  <dcterms:modified xsi:type="dcterms:W3CDTF">2025-07-25T07:52:10Z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