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c36dee8bdaa4945a7b6ea89b25e61fe1c6d4"/>
    <w:p>
      <w:pPr>
        <w:pStyle w:val="Heading3"/>
      </w:pPr>
      <w:r>
        <w:t xml:space="preserve">Московские росгвардейцы задержали мужчину, находящегося в межгосударственном розыске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На северо-востоке столицы сотрудники вневедомственной охраны Главного управления Росгвардии по городу Москве выявили гражданина, скрывшегося от суда.</w:t>
      </w:r>
    </w:p>
    <w:p>
      <w:pPr>
        <w:pStyle w:val="BodyText"/>
      </w:pPr>
      <w:r>
        <w:t xml:space="preserve">Следуя по маршруту патрулирования, росгвардейцы получили информацию о том, что в одном из домов на Анадырском проезде выявлен мужчина, находящийся в розыске. Незамедлительно прибыв по указанному адресу, росгвардейцы обнаружили гражданина, который при виде правоохранителей попытался скрыться, но был остановлен для уточнения личности. В ходе проверки документов стражи порядка установили, что 23-летний гость столицы находится в межгосударственном розыске по обвинению в мошенничестве. Благодаря бдительности сотрудников вневедомственной охраны гражданин был задержан. </w:t>
      </w:r>
    </w:p>
    <w:p>
      <w:pPr>
        <w:pStyle w:val="BodyText"/>
      </w:pPr>
      <w:r>
        <w:t xml:space="preserve">Для дальнейшего разбирательства нарушитель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http://ostankino.mos.ru/working/safety/detail/12866628.html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6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66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2025-07-25T13:17:16Z</dcterms:created>
  <dcterms:modified xsi:type="dcterms:W3CDTF">2025-07-25T13:17:16Z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