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148e36b957948a4171da0f3884730ba4c27b7"/>
    <w:p>
      <w:pPr>
        <w:pStyle w:val="Heading3"/>
      </w:pPr>
      <w:r>
        <w:t xml:space="preserve">В московском Центре подготовки Росгвардии подвели итоги Спартакиады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С.Х. Зайцева Главного управления Росгвардии по г. Москве прошла традиционная Спартакиада среди слушателей.</w:t>
      </w:r>
    </w:p>
    <w:p>
      <w:pPr>
        <w:pStyle w:val="BodyText"/>
      </w:pPr>
      <w:r>
        <w:t xml:space="preserve">Мероприятие, направленное на повышение уровня физической подготовки и укрепление морально-волевых качеств сотрудников, проводилось в командном и личном зачетах. Участники, которые в честной борьбе выявляли сильнейших, соревновались в дисциплинах, требующих демонстрации силы, меткости и выносливости. </w:t>
      </w:r>
    </w:p>
    <w:p>
      <w:pPr>
        <w:pStyle w:val="BodyText"/>
      </w:pPr>
      <w:r>
        <w:t xml:space="preserve">На лично-командных соревнованиях участники показали навыки владения оружием в стрельбе из боевого ручного стрелкового оружия и жим гири весом 24 кг. Также в программу Спартакиады вошли командные состязания по подтягиванию на перекладине и перетягиванию каната, создавшие наибольший интерес и поддержку болельщиков.</w:t>
      </w:r>
    </w:p>
    <w:p>
      <w:pPr>
        <w:pStyle w:val="BodyText"/>
      </w:pPr>
      <w:r>
        <w:t xml:space="preserve">По итогам соревнований победители и призёры были награждены грамотами. Команде, занявшей первое место, было присвоено почетное звание «Победитель Спартакиады Центра профессиональной подготовки». Особо были отмечены и слушатели, показавшие наилучшие результаты в личном первенстве.</w:t>
      </w:r>
    </w:p>
    <w:p>
      <w:pPr>
        <w:pStyle w:val="BodyText"/>
      </w:pPr>
      <w:r>
        <w:t xml:space="preserve">Спартакиада стала ярким событием в жизни Центра и подтвердила высокий уровень подготовки будущих сотрудников вневедомственной охраны Росгвардии по г.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http://ostankino.mos.ru/working/safety/detail/12893546.html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2025-04-05T07:44:30Z</dcterms:created>
  <dcterms:modified xsi:type="dcterms:W3CDTF">2025-04-05T07:44:30Z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