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f95eb7df7c82d12bce72b7a8c5bc799fb168c"/>
    <w:p>
      <w:pPr>
        <w:pStyle w:val="Heading3"/>
      </w:pPr>
      <w:r>
        <w:t xml:space="preserve">СОБР "Столица" отметил 32-ю годовщину со дня образования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t xml:space="preserve">Сотрудники СОБР "Столица" Главного управления Росгвардии по г. Москве приняли участие в мероприятиях, посвященных Дню образования  спецподразделения.</w:t>
      </w:r>
    </w:p>
    <w:p>
      <w:pPr>
        <w:pStyle w:val="BodyText"/>
      </w:pPr>
      <w:r>
        <w:t xml:space="preserve">Одна из церемоний состоялась на территории УВД по СВАО г. Москвы, где сотрудники и ветераны СОБР "Столица" почтили память правоохранителей, погибших при исполнении служебного долга. </w:t>
      </w:r>
    </w:p>
    <w:p>
      <w:pPr>
        <w:pStyle w:val="BodyText"/>
      </w:pPr>
      <w:r>
        <w:t xml:space="preserve">«Они знали цену жизни, но не отступили перед лицом смерти. Их бесстрашие – это пример для каждого из нас при столкновении со сложными и рискованными ситуациями», - отметил председатель совета ветеранов отряда подполковник милиции в отставке Геннадий Голованов. Участники церемонии возложили цветы к мемориальному комплексу, отдав дань уважения героизму и самоотверженности своих коллег. </w:t>
      </w:r>
    </w:p>
    <w:p>
      <w:pPr>
        <w:pStyle w:val="BodyText"/>
      </w:pPr>
      <w:r>
        <w:t xml:space="preserve">Продолжились мероприятия на Шаболовке, 6 – знаковом месте, где располагался легендарный московский РУБОП, ставший фундаментом для создания Специального отряда быстрого реагирования. Следуя традиции, бойцы и ветераны собрались, чтобы вспомнить славные страницы служебно-боевой деятельности подразделения.</w:t>
      </w:r>
    </w:p>
    <w:p>
      <w:pPr>
        <w:pStyle w:val="BodyText"/>
      </w:pPr>
      <w:r>
        <w:t xml:space="preserve">Завершился день чествованием особо отличившихся сотрудников отряда. Врио заместителя начальника Главного управления Росгвардии по г. Москве полковник полиции Александр Беляев вручил им награды, ценные подарки и благодарности за высокие показатели в служебной деятельности. Двум сотрудникам спецподразделения были присвоены очередные специальные звания.</w:t>
      </w:r>
    </w:p>
    <w:p>
      <w:pPr>
        <w:pStyle w:val="BodyText"/>
      </w:pPr>
      <w:r>
        <w:t xml:space="preserve">Справочно:</w:t>
      </w:r>
    </w:p>
    <w:p>
      <w:pPr>
        <w:pStyle w:val="BodyText"/>
      </w:pPr>
      <w:r>
        <w:t xml:space="preserve">С 1 апреля 1993 года по 5 апреля 2016 года СОБР входил в структуру МВД России, являясь частью региональных УБОП и криминальной милиции.</w:t>
      </w:r>
    </w:p>
    <w:p>
      <w:pPr>
        <w:pStyle w:val="BodyText"/>
      </w:pPr>
      <w:r>
        <w:t xml:space="preserve">5 апреля 2016 года Указом Президента РФ СОБР был передан в Росгвардию.</w:t>
      </w:r>
    </w:p>
    <w:p>
      <w:pPr>
        <w:pStyle w:val="BodyText"/>
      </w:pPr>
      <w:r>
        <w:t xml:space="preserve">В конце декабря 2021 года московскому СОБР присвоено почетное наименование «Столица».</w:t>
      </w:r>
    </w:p>
    <w:p>
      <w:pPr>
        <w:pStyle w:val="BodyText"/>
      </w:pPr>
      <w:r>
        <w:t xml:space="preserve">В настоящее время СОБР Росгвардии «Столица» выполняет служебно-боевые задачи по борьбе с преступностью, терроризмом и экстремизмом, включая освобождение заложников и силовую поддержку оперативных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http://ostankino.mos.ru/working/safety/detail/12893553.html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2893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2893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2025-07-25T13:30:11Z</dcterms:created>
  <dcterms:modified xsi:type="dcterms:W3CDTF">2025-07-25T13:30:11Z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