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30" w:rsidRDefault="00A20A30" w:rsidP="00A20A3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</w:pPr>
      <w:r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  <w:t>ВНИМАНИЕ!!! ИНТЕРЕСНАЯ ИНФОРМАЦИЯ!!!!</w:t>
      </w:r>
    </w:p>
    <w:p w:rsidR="00A20A30" w:rsidRDefault="00A20A30" w:rsidP="00A20A3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</w:pPr>
    </w:p>
    <w:p w:rsidR="00A20A30" w:rsidRDefault="00693048" w:rsidP="00A20A3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</w:pPr>
      <w:r w:rsidRPr="00A20A30"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  <w:t xml:space="preserve">Подростковый клуб </w:t>
      </w:r>
    </w:p>
    <w:p w:rsidR="00693048" w:rsidRDefault="00693048" w:rsidP="00A20A3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</w:pPr>
      <w:r w:rsidRPr="00A20A30"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  <w:t>"Время первых". #ЛЕТО</w:t>
      </w:r>
    </w:p>
    <w:p w:rsidR="00A20A30" w:rsidRPr="00A20A30" w:rsidRDefault="00A20A30" w:rsidP="00A20A30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Times New Roman"/>
          <w:color w:val="FF0000"/>
          <w:sz w:val="48"/>
          <w:szCs w:val="48"/>
          <w:lang w:eastAsia="ru-RU"/>
        </w:rPr>
      </w:pPr>
      <w:bookmarkStart w:id="0" w:name="_GoBack"/>
      <w:bookmarkEnd w:id="0"/>
    </w:p>
    <w:p w:rsidR="00693048" w:rsidRPr="00693048" w:rsidRDefault="00693048" w:rsidP="0069304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693048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Во время летних каникул в семейном центре Родник будет работать подростковый клуб «Время первых»! </w:t>
      </w:r>
      <w:r w:rsidRPr="00693048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 xml:space="preserve">С 1 июня подростковый клуб «Время первых» будет работать по новому расписанию. Подростков 13+, жителей СВАО, ждут ежедневно, по будним дням с 12.00 до 20.00 на площадке семейного центра "Родник" (ул. Добролюбова, д.29/16). Для ребят будет организован полезный и активный досуг, смена обстановки, новые впечатления. </w:t>
      </w:r>
      <w:r w:rsidRPr="00693048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 xml:space="preserve">Группа молодых наставников – активных </w:t>
      </w:r>
      <w:proofErr w:type="spellStart"/>
      <w:r w:rsidRPr="00693048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тим</w:t>
      </w:r>
      <w:proofErr w:type="spellEnd"/>
      <w:r w:rsidRPr="00693048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-лидеров, которые имеют хороший опыт работы с подростками, организуют разноплановые тематические дни, которые будут включать мастер-классы, тренинги, встречи с интересными и известными людьми. В ближайших планах – поездки в музеи и выставочные залы, общение и прогулки. </w:t>
      </w:r>
    </w:p>
    <w:p w:rsidR="007A1EF4" w:rsidRDefault="00A20A30" w:rsidP="00693048">
      <w:hyperlink r:id="rId4" w:history="1">
        <w:r w:rsidR="00693048">
          <w:rPr>
            <w:rStyle w:val="a3"/>
            <w:rFonts w:eastAsia="Times New Roman"/>
          </w:rPr>
          <w:t>https://forms.gle/3P2KULGV6EwcBfEA7</w:t>
        </w:r>
      </w:hyperlink>
    </w:p>
    <w:p w:rsidR="00693048" w:rsidRDefault="00693048" w:rsidP="00693048">
      <w:pPr>
        <w:rPr>
          <w:rFonts w:eastAsia="Times New Roman"/>
        </w:rPr>
      </w:pPr>
      <w:r>
        <w:rPr>
          <w:rFonts w:ascii="Segoe UI Symbol" w:eastAsia="Times New Roman" w:hAnsi="Segoe UI Symbol" w:cs="Segoe UI Symbol"/>
        </w:rPr>
        <w:t>🌞</w:t>
      </w:r>
      <w:r>
        <w:rPr>
          <w:rFonts w:eastAsia="Times New Roman"/>
        </w:rPr>
        <w:t xml:space="preserve"> ВРЕМЯ ПЕРВЫХ. #ЛЕТО</w:t>
      </w:r>
    </w:p>
    <w:p w:rsidR="00693048" w:rsidRDefault="00693048"/>
    <w:sectPr w:rsidR="0069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48"/>
    <w:rsid w:val="00693048"/>
    <w:rsid w:val="007A1EF4"/>
    <w:rsid w:val="00A2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19EB"/>
  <w15:chartTrackingRefBased/>
  <w15:docId w15:val="{E1CE0265-7BC2-4828-9E51-F9A5BB94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0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47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P2KULGV6EwcBfE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2</cp:revision>
  <cp:lastPrinted>2021-05-27T10:11:00Z</cp:lastPrinted>
  <dcterms:created xsi:type="dcterms:W3CDTF">2021-05-27T10:10:00Z</dcterms:created>
  <dcterms:modified xsi:type="dcterms:W3CDTF">2021-05-27T10:13:00Z</dcterms:modified>
</cp:coreProperties>
</file>